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7BC6" w14:textId="52451CDF" w:rsidR="0047567A" w:rsidRPr="0047567A" w:rsidRDefault="00727153" w:rsidP="0047567A">
      <w:pPr>
        <w:pStyle w:val="Otsikko10"/>
        <w:rPr>
          <w:rFonts w:ascii="Trebuchet MS" w:hAnsi="Trebuchet MS"/>
          <w:color w:val="auto"/>
          <w:sz w:val="32"/>
          <w:szCs w:val="32"/>
        </w:rPr>
      </w:pPr>
      <w:r>
        <w:rPr>
          <w:rFonts w:ascii="Trebuchet MS" w:hAnsi="Trebuchet MS"/>
          <w:color w:val="auto"/>
          <w:sz w:val="32"/>
          <w:szCs w:val="32"/>
        </w:rPr>
        <w:t xml:space="preserve">Rinnan </w:t>
      </w:r>
      <w:proofErr w:type="spellStart"/>
      <w:r>
        <w:rPr>
          <w:rFonts w:ascii="Trebuchet MS" w:hAnsi="Trebuchet MS"/>
          <w:color w:val="auto"/>
          <w:sz w:val="32"/>
          <w:szCs w:val="32"/>
        </w:rPr>
        <w:t>s</w:t>
      </w:r>
      <w:r w:rsidR="0047567A" w:rsidRPr="0047567A">
        <w:rPr>
          <w:rFonts w:ascii="Trebuchet MS" w:hAnsi="Trebuchet MS"/>
          <w:color w:val="auto"/>
          <w:sz w:val="32"/>
          <w:szCs w:val="32"/>
        </w:rPr>
        <w:t>eroomapunktio</w:t>
      </w:r>
      <w:proofErr w:type="spellEnd"/>
      <w:r w:rsidR="0047567A" w:rsidRPr="0047567A">
        <w:rPr>
          <w:rFonts w:ascii="Trebuchet MS" w:hAnsi="Trebuchet MS"/>
          <w:color w:val="auto"/>
          <w:sz w:val="32"/>
          <w:szCs w:val="32"/>
        </w:rPr>
        <w:t xml:space="preserve"> (HA3AT)</w:t>
      </w:r>
    </w:p>
    <w:p w14:paraId="6D2431D8" w14:textId="77777777" w:rsidR="0047567A" w:rsidRPr="003D04A0" w:rsidRDefault="0047567A" w:rsidP="0047567A"/>
    <w:p w14:paraId="20992049" w14:textId="515CDD19" w:rsidR="0047567A" w:rsidRDefault="0047567A" w:rsidP="0047567A">
      <w:proofErr w:type="spellStart"/>
      <w:r w:rsidRPr="003D04A0">
        <w:t>Seroomaontelolla</w:t>
      </w:r>
      <w:proofErr w:type="spellEnd"/>
      <w:r w:rsidRPr="003D04A0">
        <w:t xml:space="preserve"> tarkoitetaan</w:t>
      </w:r>
      <w:r w:rsidR="00727153">
        <w:t xml:space="preserve"> leikkauksen </w:t>
      </w:r>
      <w:r w:rsidRPr="003D04A0">
        <w:t>jälkitilana kudokseen syntynyttä</w:t>
      </w:r>
      <w:r w:rsidR="00727153">
        <w:t xml:space="preserve"> </w:t>
      </w:r>
      <w:r>
        <w:t>nesteen täyttämä</w:t>
      </w:r>
      <w:r w:rsidR="00727153">
        <w:t>ä</w:t>
      </w:r>
      <w:r>
        <w:t xml:space="preserve"> onteloa.</w:t>
      </w:r>
    </w:p>
    <w:p w14:paraId="7ADDD368" w14:textId="77777777" w:rsidR="0047567A" w:rsidRPr="0047567A" w:rsidRDefault="0047567A" w:rsidP="0047567A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47567A">
        <w:rPr>
          <w:rFonts w:ascii="Trebuchet MS" w:hAnsi="Trebuchet MS"/>
          <w:color w:val="auto"/>
          <w:sz w:val="24"/>
          <w:szCs w:val="24"/>
        </w:rPr>
        <w:t>Ajan varaaminen ja yhteystiedot:</w:t>
      </w:r>
    </w:p>
    <w:p w14:paraId="2B044108" w14:textId="77777777" w:rsidR="0047567A" w:rsidRPr="003D04A0" w:rsidRDefault="0047567A" w:rsidP="0047567A">
      <w:r w:rsidRPr="003D04A0">
        <w:t xml:space="preserve">Katso ohje: </w:t>
      </w:r>
      <w:hyperlink r:id="rId13" w:history="1">
        <w:r w:rsidRPr="003D04A0">
          <w:rPr>
            <w:rStyle w:val="Hyperlinkki"/>
          </w:rPr>
          <w:t>Tutkimusten ajanvaraus kuvantamisen vastuualueella</w:t>
        </w:r>
      </w:hyperlink>
    </w:p>
    <w:p w14:paraId="5D3F9A4F" w14:textId="77777777" w:rsidR="0047567A" w:rsidRPr="003D04A0" w:rsidRDefault="0047567A" w:rsidP="0047567A"/>
    <w:p w14:paraId="6C0FB0B3" w14:textId="77777777" w:rsidR="0047567A" w:rsidRDefault="0047567A" w:rsidP="0047567A">
      <w:r w:rsidRPr="003D04A0">
        <w:t>Tutkimuspaikka:</w:t>
      </w:r>
      <w:r>
        <w:tab/>
      </w:r>
      <w:r>
        <w:tab/>
      </w:r>
      <w:r>
        <w:tab/>
      </w:r>
    </w:p>
    <w:p w14:paraId="30FAA15D" w14:textId="22C84D67" w:rsidR="0047567A" w:rsidRDefault="0047567A" w:rsidP="0047567A">
      <w:r>
        <w:t>G-</w:t>
      </w:r>
      <w:r w:rsidR="00727153">
        <w:t xml:space="preserve">kuvantaminen </w:t>
      </w:r>
      <w:r>
        <w:t>Z3375</w:t>
      </w:r>
      <w:r>
        <w:tab/>
      </w:r>
      <w:r>
        <w:tab/>
        <w:t>RMG21</w:t>
      </w:r>
    </w:p>
    <w:p w14:paraId="1A0D3AA3" w14:textId="77777777" w:rsidR="0047567A" w:rsidRDefault="0047567A" w:rsidP="0047567A">
      <w:r>
        <w:tab/>
      </w:r>
      <w:r>
        <w:tab/>
      </w:r>
      <w:r>
        <w:tab/>
        <w:t>RMG22</w:t>
      </w:r>
    </w:p>
    <w:p w14:paraId="5DCA7C48" w14:textId="76E86060" w:rsidR="0047567A" w:rsidRPr="003D04A0" w:rsidRDefault="00727153" w:rsidP="0047567A">
      <w:r>
        <w:t>F-kuvantaminen</w:t>
      </w:r>
      <w:r w:rsidR="0047567A">
        <w:t xml:space="preserve"> Z3372</w:t>
      </w:r>
      <w:r w:rsidR="0047567A">
        <w:tab/>
      </w:r>
      <w:r w:rsidR="0047567A">
        <w:tab/>
        <w:t>N158</w:t>
      </w:r>
      <w:r w:rsidR="0047567A" w:rsidRPr="003D04A0">
        <w:tab/>
      </w:r>
    </w:p>
    <w:p w14:paraId="3C0EBC49" w14:textId="77777777" w:rsidR="0047567A" w:rsidRPr="003D04A0" w:rsidRDefault="0047567A" w:rsidP="0047567A"/>
    <w:p w14:paraId="1C5A061A" w14:textId="77777777" w:rsidR="0047567A" w:rsidRPr="003D04A0" w:rsidRDefault="0047567A" w:rsidP="0047567A">
      <w:r>
        <w:t>Sisäänkäynti G (Avohoitotalo, R-kerros)</w:t>
      </w:r>
    </w:p>
    <w:p w14:paraId="44A8D528" w14:textId="4CA4F124" w:rsidR="0047567A" w:rsidRPr="003D04A0" w:rsidRDefault="0047567A" w:rsidP="0047567A">
      <w:r>
        <w:t>S</w:t>
      </w:r>
      <w:r w:rsidRPr="003D04A0">
        <w:t>isäänkäynti</w:t>
      </w:r>
      <w:r>
        <w:t xml:space="preserve"> N, N4, </w:t>
      </w:r>
      <w:r w:rsidR="00727153">
        <w:t>F-kuvantaminen</w:t>
      </w:r>
      <w:r w:rsidRPr="003D04A0">
        <w:t>, aula 2</w:t>
      </w:r>
    </w:p>
    <w:p w14:paraId="1C0644D6" w14:textId="77777777" w:rsidR="0047567A" w:rsidRPr="003D04A0" w:rsidRDefault="0047567A" w:rsidP="0047567A"/>
    <w:p w14:paraId="366ACA48" w14:textId="77777777" w:rsidR="00137417" w:rsidRPr="00137417" w:rsidRDefault="0047567A" w:rsidP="00137417">
      <w:r w:rsidRPr="003D04A0">
        <w:t xml:space="preserve">Tiedustelut: </w:t>
      </w:r>
      <w:r w:rsidRPr="003D04A0">
        <w:tab/>
      </w:r>
      <w:r w:rsidRPr="003D04A0">
        <w:tab/>
      </w:r>
      <w:r w:rsidR="00137417" w:rsidRPr="00137417">
        <w:t>arkisin klo 8.00–15.00 puh. 040-5811728</w:t>
      </w:r>
    </w:p>
    <w:p w14:paraId="7507817A" w14:textId="77777777" w:rsidR="0047567A" w:rsidRPr="0047567A" w:rsidRDefault="0047567A" w:rsidP="0047567A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47567A">
        <w:rPr>
          <w:rFonts w:ascii="Trebuchet MS" w:hAnsi="Trebuchet MS"/>
          <w:color w:val="auto"/>
          <w:sz w:val="24"/>
          <w:szCs w:val="24"/>
        </w:rPr>
        <w:t xml:space="preserve">Indikaatiot ja kontraindikaatiot </w:t>
      </w:r>
    </w:p>
    <w:p w14:paraId="3BFF15B7" w14:textId="77777777" w:rsidR="0047567A" w:rsidRPr="003D04A0" w:rsidRDefault="0047567A" w:rsidP="0047567A">
      <w:r w:rsidRPr="003D04A0">
        <w:t>Indikaatiot:</w:t>
      </w:r>
      <w:r>
        <w:tab/>
      </w:r>
      <w:r>
        <w:tab/>
      </w:r>
      <w:r w:rsidRPr="003D04A0">
        <w:t>Rinnan leikkauksenjälkeinen nestekertymä</w:t>
      </w:r>
    </w:p>
    <w:p w14:paraId="43F0E06D" w14:textId="77777777" w:rsidR="0047567A" w:rsidRPr="003D04A0" w:rsidRDefault="0047567A" w:rsidP="0047567A"/>
    <w:p w14:paraId="0ADE925D" w14:textId="77777777" w:rsidR="0047567A" w:rsidRPr="003D04A0" w:rsidRDefault="0047567A" w:rsidP="0047567A">
      <w:r w:rsidRPr="003D04A0">
        <w:t>Kontraindikaatiot:</w:t>
      </w:r>
      <w:r>
        <w:tab/>
      </w:r>
      <w:r w:rsidRPr="003D04A0">
        <w:t xml:space="preserve">Sytostaattihoidon aikana </w:t>
      </w:r>
      <w:proofErr w:type="spellStart"/>
      <w:r w:rsidRPr="003D04A0">
        <w:t>neutrofiilit</w:t>
      </w:r>
      <w:proofErr w:type="spellEnd"/>
      <w:r w:rsidRPr="003D04A0">
        <w:t xml:space="preserve"> alle </w:t>
      </w:r>
      <w:r>
        <w:t>1</w:t>
      </w:r>
      <w:r w:rsidRPr="003D04A0">
        <w:t xml:space="preserve"> </w:t>
      </w:r>
    </w:p>
    <w:p w14:paraId="17A1A852" w14:textId="77777777" w:rsidR="0047567A" w:rsidRDefault="0047567A" w:rsidP="0047567A">
      <w:pPr>
        <w:ind w:left="1304" w:firstLine="1304"/>
      </w:pPr>
      <w:r>
        <w:t xml:space="preserve">Relatiivinen kontraindikaatio: </w:t>
      </w:r>
      <w:r w:rsidRPr="003D04A0">
        <w:t>Ihoinfektio sädehoidon aikana.</w:t>
      </w:r>
    </w:p>
    <w:p w14:paraId="6685C0B2" w14:textId="77777777" w:rsidR="0047567A" w:rsidRPr="0047567A" w:rsidRDefault="0047567A" w:rsidP="0047567A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47567A">
        <w:rPr>
          <w:rFonts w:ascii="Trebuchet MS" w:hAnsi="Trebuchet MS"/>
          <w:color w:val="auto"/>
          <w:sz w:val="24"/>
          <w:szCs w:val="24"/>
        </w:rPr>
        <w:t>Esivalmistelut</w:t>
      </w:r>
    </w:p>
    <w:p w14:paraId="343E4887" w14:textId="77777777" w:rsidR="0047567A" w:rsidRDefault="0047567A" w:rsidP="0047567A">
      <w:r>
        <w:t>Ei esivalmisteluja</w:t>
      </w:r>
    </w:p>
    <w:p w14:paraId="15735036" w14:textId="77777777" w:rsidR="0047567A" w:rsidRPr="0047567A" w:rsidRDefault="0047567A" w:rsidP="0047567A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47567A">
        <w:rPr>
          <w:rFonts w:ascii="Trebuchet MS" w:hAnsi="Trebuchet MS"/>
          <w:color w:val="auto"/>
          <w:sz w:val="24"/>
          <w:szCs w:val="24"/>
        </w:rPr>
        <w:t>Tutkimuksen kulku</w:t>
      </w:r>
    </w:p>
    <w:p w14:paraId="03D8D999" w14:textId="74F486DF" w:rsidR="0047567A" w:rsidRDefault="0047567A" w:rsidP="0047567A">
      <w:r w:rsidRPr="003D04A0">
        <w:t xml:space="preserve">Radiologi tekee rinnan ultraäänitutkimuksen. Iho pestään ja peitellään steriilisti. Tarvittaessa </w:t>
      </w:r>
      <w:r w:rsidR="00727153">
        <w:t xml:space="preserve">pistoreitti </w:t>
      </w:r>
      <w:r w:rsidRPr="003D04A0">
        <w:t xml:space="preserve">voidaan puuduttaa. Neste valutetaan keräilypussiin tai imeytetään ruiskusta </w:t>
      </w:r>
      <w:proofErr w:type="spellStart"/>
      <w:r w:rsidRPr="003D04A0">
        <w:t>BackStop</w:t>
      </w:r>
      <w:proofErr w:type="spellEnd"/>
      <w:r w:rsidRPr="003D04A0">
        <w:t xml:space="preserve"> –imeytysastiaan. Otetaan tarvittaessa bakteerinäyte. </w:t>
      </w:r>
    </w:p>
    <w:p w14:paraId="464104E7" w14:textId="77777777" w:rsidR="0047567A" w:rsidRPr="0047567A" w:rsidRDefault="0047567A" w:rsidP="0047567A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47567A">
        <w:rPr>
          <w:rFonts w:ascii="Trebuchet MS" w:hAnsi="Trebuchet MS"/>
          <w:color w:val="auto"/>
          <w:sz w:val="24"/>
          <w:szCs w:val="24"/>
        </w:rPr>
        <w:t>Jälkihoito ja seuranta</w:t>
      </w:r>
    </w:p>
    <w:p w14:paraId="4765FF03" w14:textId="76E8E833" w:rsidR="0047567A" w:rsidRPr="00115143" w:rsidRDefault="0047567A" w:rsidP="0047567A">
      <w:r w:rsidRPr="003D04A0">
        <w:t xml:space="preserve">Pistokohtaa </w:t>
      </w:r>
      <w:proofErr w:type="spellStart"/>
      <w:r w:rsidRPr="003D04A0">
        <w:t>komprimoidaan</w:t>
      </w:r>
      <w:proofErr w:type="spellEnd"/>
      <w:r w:rsidRPr="003D04A0">
        <w:t xml:space="preserve"> noin 5 minuuttia ja lopuksi laitetaan pistokohtaan </w:t>
      </w:r>
      <w:proofErr w:type="spellStart"/>
      <w:r w:rsidRPr="003D04A0">
        <w:t>Mepore</w:t>
      </w:r>
      <w:proofErr w:type="spellEnd"/>
      <w:r w:rsidRPr="003D04A0">
        <w:t xml:space="preserve"> –lappu. Muuta jälkihoitoa ei tarvita</w:t>
      </w:r>
      <w:r w:rsidR="00727153">
        <w:t xml:space="preserve">. Toimenpiteestä radiologi antaa lausunnon. </w:t>
      </w:r>
    </w:p>
    <w:p w14:paraId="4C6D334C" w14:textId="0B0B9406" w:rsidR="00DF6FC6" w:rsidRPr="0047567A" w:rsidRDefault="00DF6FC6" w:rsidP="0047567A"/>
    <w:sectPr w:rsidR="00DF6FC6" w:rsidRPr="0047567A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21FEC2EC" w:rsidR="009D2375" w:rsidRPr="00BD1530" w:rsidRDefault="001A009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D723E" wp14:editId="2E6B5E38">
              <wp:simplePos x="0" y="0"/>
              <wp:positionH relativeFrom="column">
                <wp:posOffset>48006</wp:posOffset>
              </wp:positionH>
              <wp:positionV relativeFrom="paragraph">
                <wp:posOffset>-459919</wp:posOffset>
              </wp:positionV>
              <wp:extent cx="5566867" cy="226771"/>
              <wp:effectExtent l="0" t="0" r="0" b="1905"/>
              <wp:wrapNone/>
              <wp:docPr id="638888740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6867" cy="2267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2129BE" w14:textId="061F31F8" w:rsidR="001A009B" w:rsidRPr="001A009B" w:rsidRDefault="001A009B" w:rsidP="001A009B">
                          <w:pPr>
                            <w:tabs>
                              <w:tab w:val="left" w:pos="4536"/>
                              <w:tab w:val="left" w:pos="4678"/>
                              <w:tab w:val="right" w:pos="935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bookmarkStart w:id="0" w:name="Laatija"/>
                          <w:r w:rsidRPr="001A009B">
                            <w:rPr>
                              <w:sz w:val="16"/>
                              <w:szCs w:val="16"/>
                            </w:rPr>
                            <w:t>Laatija: H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anna</w:t>
                          </w:r>
                          <w:r w:rsidRPr="001A009B">
                            <w:rPr>
                              <w:sz w:val="16"/>
                              <w:szCs w:val="16"/>
                            </w:rPr>
                            <w:t xml:space="preserve"> Krintilä</w:t>
                          </w:r>
                          <w:bookmarkStart w:id="1" w:name="Hyväksyjä"/>
                          <w:bookmarkEnd w:id="0"/>
                          <w:r w:rsidRPr="001A009B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Hyväksyjä: </w:t>
                          </w:r>
                          <w:bookmarkEnd w:id="1"/>
                          <w:r w:rsidRPr="001A009B">
                            <w:rPr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z w:val="16"/>
                              <w:szCs w:val="16"/>
                            </w:rPr>
                            <w:t>ieta</w:t>
                          </w:r>
                          <w:r w:rsidRPr="001A009B">
                            <w:rPr>
                              <w:sz w:val="16"/>
                              <w:szCs w:val="16"/>
                            </w:rPr>
                            <w:t xml:space="preserve"> Ipatti</w:t>
                          </w:r>
                        </w:p>
                        <w:p w14:paraId="29679DC3" w14:textId="77777777" w:rsidR="001A009B" w:rsidRPr="001A009B" w:rsidRDefault="001A009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D723E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3.8pt;margin-top:-36.2pt;width:438.35pt;height:1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" fillcolor="#fffefe [3201]" stroked="f" strokeweight=".5pt">
              <v:textbox>
                <w:txbxContent>
                  <w:p w14:paraId="0B2129BE" w14:textId="061F31F8" w:rsidR="001A009B" w:rsidRPr="001A009B" w:rsidRDefault="001A009B" w:rsidP="001A009B">
                    <w:pPr>
                      <w:tabs>
                        <w:tab w:val="left" w:pos="4536"/>
                        <w:tab w:val="left" w:pos="4678"/>
                        <w:tab w:val="right" w:pos="9356"/>
                      </w:tabs>
                      <w:rPr>
                        <w:sz w:val="16"/>
                        <w:szCs w:val="16"/>
                      </w:rPr>
                    </w:pPr>
                    <w:bookmarkStart w:id="2" w:name="Laatija"/>
                    <w:r w:rsidRPr="001A009B">
                      <w:rPr>
                        <w:sz w:val="16"/>
                        <w:szCs w:val="16"/>
                      </w:rPr>
                      <w:t>Laatija: H</w:t>
                    </w:r>
                    <w:r>
                      <w:rPr>
                        <w:sz w:val="16"/>
                        <w:szCs w:val="16"/>
                      </w:rPr>
                      <w:t>anna</w:t>
                    </w:r>
                    <w:r w:rsidRPr="001A009B">
                      <w:rPr>
                        <w:sz w:val="16"/>
                        <w:szCs w:val="16"/>
                      </w:rPr>
                      <w:t xml:space="preserve"> Krintilä</w:t>
                    </w:r>
                    <w:bookmarkStart w:id="3" w:name="Hyväksyjä"/>
                    <w:bookmarkEnd w:id="2"/>
                    <w:r w:rsidRPr="001A009B">
                      <w:rPr>
                        <w:sz w:val="16"/>
                        <w:szCs w:val="16"/>
                      </w:rPr>
                      <w:t xml:space="preserve">                                                      Hyväksyjä: </w:t>
                    </w:r>
                    <w:bookmarkEnd w:id="3"/>
                    <w:r w:rsidRPr="001A009B">
                      <w:rPr>
                        <w:sz w:val="16"/>
                        <w:szCs w:val="16"/>
                      </w:rPr>
                      <w:t>P</w:t>
                    </w:r>
                    <w:r>
                      <w:rPr>
                        <w:sz w:val="16"/>
                        <w:szCs w:val="16"/>
                      </w:rPr>
                      <w:t>ieta</w:t>
                    </w:r>
                    <w:r w:rsidRPr="001A009B">
                      <w:rPr>
                        <w:sz w:val="16"/>
                        <w:szCs w:val="16"/>
                      </w:rPr>
                      <w:t xml:space="preserve"> Ipatti</w:t>
                    </w:r>
                  </w:p>
                  <w:p w14:paraId="29679DC3" w14:textId="77777777" w:rsidR="001A009B" w:rsidRPr="001A009B" w:rsidRDefault="001A009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A0E8A">
      <w:rPr>
        <w:szCs w:val="24"/>
      </w:rPr>
      <w:tab/>
    </w:r>
    <w:r w:rsidR="00CA0E8A">
      <w:rPr>
        <w:szCs w:val="24"/>
      </w:rPr>
      <w:tab/>
    </w:r>
    <w:r>
      <w:rPr>
        <w:szCs w:val="24"/>
      </w:rPr>
      <w:tab/>
    </w:r>
    <w:r w:rsidR="00CA0E8A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27153">
          <w:rPr>
            <w:sz w:val="16"/>
            <w:szCs w:val="16"/>
          </w:rPr>
          <w:t xml:space="preserve">Rinnan </w:t>
        </w:r>
        <w:proofErr w:type="spellStart"/>
        <w:r w:rsidR="00727153">
          <w:rPr>
            <w:sz w:val="16"/>
            <w:szCs w:val="16"/>
          </w:rPr>
          <w:t>seroomapunktio</w:t>
        </w:r>
        <w:proofErr w:type="spellEnd"/>
        <w:r w:rsidR="00727153">
          <w:rPr>
            <w:sz w:val="16"/>
            <w:szCs w:val="16"/>
          </w:rPr>
          <w:t xml:space="preserve"> </w:t>
        </w:r>
        <w:proofErr w:type="spellStart"/>
        <w:r w:rsidR="00727153">
          <w:rPr>
            <w:sz w:val="16"/>
            <w:szCs w:val="16"/>
          </w:rPr>
          <w:t>kuv</w:t>
        </w:r>
        <w:proofErr w:type="spellEnd"/>
        <w:r w:rsidR="00727153">
          <w:rPr>
            <w:sz w:val="16"/>
            <w:szCs w:val="16"/>
          </w:rPr>
          <w:t xml:space="preserve"> </w:t>
        </w:r>
        <w:proofErr w:type="spellStart"/>
        <w:r w:rsidR="00727153">
          <w:rPr>
            <w:sz w:val="16"/>
            <w:szCs w:val="16"/>
          </w:rPr>
          <w:t>til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65A9C03" w:rsidR="00BD1530" w:rsidRPr="004E7FC1" w:rsidRDefault="009D2375" w:rsidP="00BD1530">
          <w:pPr>
            <w:pStyle w:val="Eivli"/>
            <w:rPr>
              <w:b/>
              <w:bCs/>
              <w:sz w:val="20"/>
              <w:szCs w:val="20"/>
            </w:rPr>
          </w:pPr>
          <w:r w:rsidRPr="004E7FC1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3-2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79415E7F" w:rsidR="000631E7" w:rsidRPr="004E7FC1" w:rsidRDefault="00727153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21.3.2025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106C4A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D46C4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DA43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1CA24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70C22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A4C7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A1A6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A5FBA"/>
    <w:multiLevelType w:val="hybridMultilevel"/>
    <w:tmpl w:val="716488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601DBB"/>
    <w:multiLevelType w:val="hybridMultilevel"/>
    <w:tmpl w:val="6D001E0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1D5243"/>
    <w:multiLevelType w:val="hybridMultilevel"/>
    <w:tmpl w:val="121C3738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F179CD"/>
    <w:multiLevelType w:val="hybridMultilevel"/>
    <w:tmpl w:val="01F676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7215BA3"/>
    <w:multiLevelType w:val="hybridMultilevel"/>
    <w:tmpl w:val="6B66A12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0410F4"/>
    <w:multiLevelType w:val="hybridMultilevel"/>
    <w:tmpl w:val="14740BC6"/>
    <w:lvl w:ilvl="0" w:tplc="040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FB91540"/>
    <w:multiLevelType w:val="hybridMultilevel"/>
    <w:tmpl w:val="78CEE27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462D46"/>
    <w:multiLevelType w:val="hybridMultilevel"/>
    <w:tmpl w:val="497CA84A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86E23A1"/>
    <w:multiLevelType w:val="hybridMultilevel"/>
    <w:tmpl w:val="34980AEA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B2557"/>
    <w:multiLevelType w:val="hybridMultilevel"/>
    <w:tmpl w:val="667E59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6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6352388"/>
    <w:multiLevelType w:val="hybridMultilevel"/>
    <w:tmpl w:val="B5341DD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9554A0"/>
    <w:multiLevelType w:val="hybridMultilevel"/>
    <w:tmpl w:val="AB90673E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30655EE"/>
    <w:multiLevelType w:val="hybridMultilevel"/>
    <w:tmpl w:val="D10654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C2E6938"/>
    <w:multiLevelType w:val="hybridMultilevel"/>
    <w:tmpl w:val="80407B88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DA353A6"/>
    <w:multiLevelType w:val="hybridMultilevel"/>
    <w:tmpl w:val="9A067280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6" w15:restartNumberingAfterBreak="0">
    <w:nsid w:val="76062732"/>
    <w:multiLevelType w:val="hybridMultilevel"/>
    <w:tmpl w:val="B24A6322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9"/>
  </w:num>
  <w:num w:numId="2" w16cid:durableId="28115240">
    <w:abstractNumId w:val="25"/>
  </w:num>
  <w:num w:numId="3" w16cid:durableId="1214081591">
    <w:abstractNumId w:val="7"/>
  </w:num>
  <w:num w:numId="4" w16cid:durableId="334958258">
    <w:abstractNumId w:val="35"/>
  </w:num>
  <w:num w:numId="5" w16cid:durableId="1641032995">
    <w:abstractNumId w:val="6"/>
  </w:num>
  <w:num w:numId="6" w16cid:durableId="2063944667">
    <w:abstractNumId w:val="21"/>
  </w:num>
  <w:num w:numId="7" w16cid:durableId="1862237714">
    <w:abstractNumId w:val="29"/>
  </w:num>
  <w:num w:numId="8" w16cid:durableId="1754813634">
    <w:abstractNumId w:val="29"/>
  </w:num>
  <w:num w:numId="9" w16cid:durableId="1606114846">
    <w:abstractNumId w:val="29"/>
  </w:num>
  <w:num w:numId="10" w16cid:durableId="1477645058">
    <w:abstractNumId w:val="11"/>
  </w:num>
  <w:num w:numId="11" w16cid:durableId="841121598">
    <w:abstractNumId w:val="32"/>
  </w:num>
  <w:num w:numId="12" w16cid:durableId="225991095">
    <w:abstractNumId w:val="22"/>
  </w:num>
  <w:num w:numId="13" w16cid:durableId="70978191">
    <w:abstractNumId w:val="13"/>
  </w:num>
  <w:num w:numId="14" w16cid:durableId="240528770">
    <w:abstractNumId w:val="26"/>
  </w:num>
  <w:num w:numId="15" w16cid:durableId="452208856">
    <w:abstractNumId w:val="30"/>
  </w:num>
  <w:num w:numId="16" w16cid:durableId="1796949018">
    <w:abstractNumId w:val="16"/>
  </w:num>
  <w:num w:numId="17" w16cid:durableId="146440186">
    <w:abstractNumId w:val="5"/>
  </w:num>
  <w:num w:numId="18" w16cid:durableId="284893402">
    <w:abstractNumId w:val="4"/>
  </w:num>
  <w:num w:numId="19" w16cid:durableId="992638609">
    <w:abstractNumId w:val="8"/>
  </w:num>
  <w:num w:numId="20" w16cid:durableId="1970162231">
    <w:abstractNumId w:val="3"/>
  </w:num>
  <w:num w:numId="21" w16cid:durableId="1108426873">
    <w:abstractNumId w:val="2"/>
  </w:num>
  <w:num w:numId="22" w16cid:durableId="555244490">
    <w:abstractNumId w:val="1"/>
  </w:num>
  <w:num w:numId="23" w16cid:durableId="467940029">
    <w:abstractNumId w:val="0"/>
  </w:num>
  <w:num w:numId="24" w16cid:durableId="275255407">
    <w:abstractNumId w:val="31"/>
  </w:num>
  <w:num w:numId="25" w16cid:durableId="2007051271">
    <w:abstractNumId w:val="23"/>
  </w:num>
  <w:num w:numId="26" w16cid:durableId="1570579775">
    <w:abstractNumId w:val="12"/>
  </w:num>
  <w:num w:numId="27" w16cid:durableId="1314330462">
    <w:abstractNumId w:val="19"/>
  </w:num>
  <w:num w:numId="28" w16cid:durableId="1065373188">
    <w:abstractNumId w:val="27"/>
  </w:num>
  <w:num w:numId="29" w16cid:durableId="1547522759">
    <w:abstractNumId w:val="34"/>
  </w:num>
  <w:num w:numId="30" w16cid:durableId="294723903">
    <w:abstractNumId w:val="17"/>
  </w:num>
  <w:num w:numId="31" w16cid:durableId="159735004">
    <w:abstractNumId w:val="20"/>
  </w:num>
  <w:num w:numId="32" w16cid:durableId="755710772">
    <w:abstractNumId w:val="36"/>
  </w:num>
  <w:num w:numId="33" w16cid:durableId="2108623202">
    <w:abstractNumId w:val="14"/>
  </w:num>
  <w:num w:numId="34" w16cid:durableId="180314540">
    <w:abstractNumId w:val="28"/>
  </w:num>
  <w:num w:numId="35" w16cid:durableId="581717577">
    <w:abstractNumId w:val="33"/>
  </w:num>
  <w:num w:numId="36" w16cid:durableId="475729989">
    <w:abstractNumId w:val="10"/>
  </w:num>
  <w:num w:numId="37" w16cid:durableId="924916051">
    <w:abstractNumId w:val="24"/>
  </w:num>
  <w:num w:numId="38" w16cid:durableId="1799764378">
    <w:abstractNumId w:val="18"/>
  </w:num>
  <w:num w:numId="39" w16cid:durableId="16037629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2B77"/>
    <w:rsid w:val="001075B7"/>
    <w:rsid w:val="0010766A"/>
    <w:rsid w:val="00122EED"/>
    <w:rsid w:val="00137417"/>
    <w:rsid w:val="001553A0"/>
    <w:rsid w:val="0016272C"/>
    <w:rsid w:val="001A009B"/>
    <w:rsid w:val="001C479F"/>
    <w:rsid w:val="00200C8E"/>
    <w:rsid w:val="00201D71"/>
    <w:rsid w:val="00220195"/>
    <w:rsid w:val="00221E0D"/>
    <w:rsid w:val="00221EB2"/>
    <w:rsid w:val="00241D58"/>
    <w:rsid w:val="00257775"/>
    <w:rsid w:val="00274207"/>
    <w:rsid w:val="0029371A"/>
    <w:rsid w:val="002A2F97"/>
    <w:rsid w:val="002B31A1"/>
    <w:rsid w:val="002B415F"/>
    <w:rsid w:val="002B7446"/>
    <w:rsid w:val="002C0CEA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27DF4"/>
    <w:rsid w:val="00353D37"/>
    <w:rsid w:val="00361993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546E"/>
    <w:rsid w:val="00443B00"/>
    <w:rsid w:val="00463776"/>
    <w:rsid w:val="00465B19"/>
    <w:rsid w:val="0046680D"/>
    <w:rsid w:val="0047567A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37DEE"/>
    <w:rsid w:val="00645FEE"/>
    <w:rsid w:val="00663054"/>
    <w:rsid w:val="00665636"/>
    <w:rsid w:val="00670D50"/>
    <w:rsid w:val="00673E18"/>
    <w:rsid w:val="00684254"/>
    <w:rsid w:val="006A3BD6"/>
    <w:rsid w:val="006A7F7F"/>
    <w:rsid w:val="006F306A"/>
    <w:rsid w:val="006F7151"/>
    <w:rsid w:val="0072107C"/>
    <w:rsid w:val="00727153"/>
    <w:rsid w:val="00752D2A"/>
    <w:rsid w:val="00754D88"/>
    <w:rsid w:val="00756C5D"/>
    <w:rsid w:val="007571D1"/>
    <w:rsid w:val="00774264"/>
    <w:rsid w:val="00776D24"/>
    <w:rsid w:val="00787340"/>
    <w:rsid w:val="007B5316"/>
    <w:rsid w:val="007C1C2F"/>
    <w:rsid w:val="007C2CF6"/>
    <w:rsid w:val="007C4E49"/>
    <w:rsid w:val="007C7DDB"/>
    <w:rsid w:val="007D660E"/>
    <w:rsid w:val="007E15E5"/>
    <w:rsid w:val="007F5985"/>
    <w:rsid w:val="00823D5B"/>
    <w:rsid w:val="00824166"/>
    <w:rsid w:val="00826AED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007A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0CE6"/>
    <w:rsid w:val="00A62472"/>
    <w:rsid w:val="00A76BB7"/>
    <w:rsid w:val="00AA2438"/>
    <w:rsid w:val="00AA4C99"/>
    <w:rsid w:val="00B006AC"/>
    <w:rsid w:val="00B57EDD"/>
    <w:rsid w:val="00B9510A"/>
    <w:rsid w:val="00BB24E1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319F5"/>
    <w:rsid w:val="00C430E0"/>
    <w:rsid w:val="00C66C5F"/>
    <w:rsid w:val="00C77201"/>
    <w:rsid w:val="00C8177B"/>
    <w:rsid w:val="00C91074"/>
    <w:rsid w:val="00CA0E8A"/>
    <w:rsid w:val="00CC64C2"/>
    <w:rsid w:val="00CE0724"/>
    <w:rsid w:val="00CE55E8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DF6FC6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B24E1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rsid w:val="002B31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4C9D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B31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326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B31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B31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B31A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61993"/>
    <w:pPr>
      <w:ind w:left="720"/>
      <w:contextualSpacing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B31A1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2B31A1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2B31A1"/>
    <w:rPr>
      <w:rFonts w:ascii="Arial" w:hAnsi="Arial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2B31A1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2B31A1"/>
    <w:rPr>
      <w:rFonts w:ascii="Segoe UI" w:hAnsi="Segoe UI" w:cs="Segoe UI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2B31A1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i/>
      <w:iCs/>
      <w:color w:val="4B6BC8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2B31A1"/>
    <w:rPr>
      <w:rFonts w:ascii="Arial" w:hAnsi="Arial"/>
      <w:i/>
      <w:iCs/>
      <w:color w:val="4B6BC8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2B31A1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2B31A1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2B31A1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2B31A1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2B31A1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2B31A1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2B31A1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2B31A1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2B31A1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2B31A1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2B31A1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2B31A1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2B31A1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2B31A1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2B31A1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2B31A1"/>
    <w:rPr>
      <w:rFonts w:ascii="Arial" w:hAnsi="Arial"/>
    </w:rPr>
  </w:style>
  <w:style w:type="paragraph" w:styleId="Jatkoluettelo">
    <w:name w:val="List Continue"/>
    <w:basedOn w:val="Normaali"/>
    <w:uiPriority w:val="99"/>
    <w:semiHidden/>
    <w:unhideWhenUsed/>
    <w:rsid w:val="002B31A1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2B31A1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2B31A1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2B31A1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2B31A1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2B31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2B31A1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B31A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B31A1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B31A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B31A1"/>
    <w:rPr>
      <w:rFonts w:ascii="Arial" w:hAnsi="Arial"/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2B31A1"/>
    <w:pPr>
      <w:spacing w:after="200"/>
    </w:pPr>
    <w:rPr>
      <w:i/>
      <w:iCs/>
      <w:color w:val="042471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2B31A1"/>
  </w:style>
  <w:style w:type="paragraph" w:styleId="Lainaus">
    <w:name w:val="Quote"/>
    <w:basedOn w:val="Normaali"/>
    <w:next w:val="Normaali"/>
    <w:link w:val="LainausChar"/>
    <w:uiPriority w:val="29"/>
    <w:semiHidden/>
    <w:rsid w:val="002B31A1"/>
    <w:pPr>
      <w:spacing w:before="200" w:after="160"/>
      <w:ind w:left="864" w:right="864"/>
      <w:jc w:val="center"/>
    </w:pPr>
    <w:rPr>
      <w:i/>
      <w:iCs/>
      <w:color w:val="0C2EBE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2B31A1"/>
    <w:rPr>
      <w:rFonts w:ascii="Arial" w:hAnsi="Arial"/>
      <w:i/>
      <w:iCs/>
      <w:color w:val="0C2EBE" w:themeColor="text1" w:themeTint="BF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2B31A1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2B31A1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2B31A1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2B31A1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2B31A1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2B31A1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2B31A1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2B31A1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2B31A1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2B31A1"/>
    <w:rPr>
      <w:rFonts w:ascii="Arial" w:hAnsi="Arial"/>
    </w:rPr>
  </w:style>
  <w:style w:type="paragraph" w:styleId="Lohkoteksti">
    <w:name w:val="Block Text"/>
    <w:basedOn w:val="Normaali"/>
    <w:uiPriority w:val="99"/>
    <w:semiHidden/>
    <w:unhideWhenUsed/>
    <w:rsid w:val="002B31A1"/>
    <w:pPr>
      <w:pBdr>
        <w:top w:val="single" w:sz="2" w:space="10" w:color="4B6BC8" w:themeColor="accent1"/>
        <w:left w:val="single" w:sz="2" w:space="10" w:color="4B6BC8" w:themeColor="accent1"/>
        <w:bottom w:val="single" w:sz="2" w:space="10" w:color="4B6BC8" w:themeColor="accent1"/>
        <w:right w:val="single" w:sz="2" w:space="10" w:color="4B6BC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B6BC8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2B31A1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2B31A1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2B31A1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2B31A1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2B31A1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2B31A1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2B31A1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2B31A1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2B31A1"/>
  </w:style>
  <w:style w:type="paragraph" w:styleId="Lhdeluettelonotsikko">
    <w:name w:val="toa heading"/>
    <w:basedOn w:val="Normaali"/>
    <w:next w:val="Normaali"/>
    <w:uiPriority w:val="99"/>
    <w:semiHidden/>
    <w:unhideWhenUsed/>
    <w:rsid w:val="002B31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2B31A1"/>
    <w:pPr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2B31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2B31A1"/>
    <w:rPr>
      <w:rFonts w:ascii="Consolas" w:hAnsi="Consolas"/>
      <w:sz w:val="20"/>
      <w:szCs w:val="20"/>
    </w:rPr>
  </w:style>
  <w:style w:type="paragraph" w:styleId="Merkittyluettelo4">
    <w:name w:val="List Bullet 4"/>
    <w:basedOn w:val="Normaali"/>
    <w:uiPriority w:val="99"/>
    <w:semiHidden/>
    <w:unhideWhenUsed/>
    <w:rsid w:val="002B31A1"/>
    <w:pPr>
      <w:numPr>
        <w:numId w:val="1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2B31A1"/>
    <w:pPr>
      <w:numPr>
        <w:numId w:val="1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2B31A1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2B31A1"/>
    <w:pPr>
      <w:numPr>
        <w:numId w:val="1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2B31A1"/>
    <w:pPr>
      <w:numPr>
        <w:numId w:val="2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2B31A1"/>
    <w:pPr>
      <w:numPr>
        <w:numId w:val="2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2B31A1"/>
    <w:pPr>
      <w:numPr>
        <w:numId w:val="2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2B31A1"/>
    <w:pPr>
      <w:numPr>
        <w:numId w:val="23"/>
      </w:numPr>
      <w:contextualSpacing/>
    </w:pPr>
  </w:style>
  <w:style w:type="character" w:customStyle="1" w:styleId="Otsikko5Char">
    <w:name w:val="Otsikko 5 Char"/>
    <w:basedOn w:val="Kappaleenoletusfontti"/>
    <w:link w:val="Otsikko5"/>
    <w:uiPriority w:val="9"/>
    <w:semiHidden/>
    <w:rsid w:val="002B31A1"/>
    <w:rPr>
      <w:rFonts w:asciiTheme="majorHAnsi" w:eastAsiaTheme="majorEastAsia" w:hAnsiTheme="majorHAnsi" w:cstheme="majorBidi"/>
      <w:color w:val="304C9D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B31A1"/>
    <w:rPr>
      <w:rFonts w:asciiTheme="majorHAnsi" w:eastAsiaTheme="majorEastAsia" w:hAnsiTheme="majorHAnsi" w:cstheme="majorBidi"/>
      <w:color w:val="20326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B31A1"/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B31A1"/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B31A1"/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2B31A1"/>
  </w:style>
  <w:style w:type="character" w:customStyle="1" w:styleId="PivmrChar">
    <w:name w:val="Päivämäärä Char"/>
    <w:basedOn w:val="Kappaleenoletusfontti"/>
    <w:link w:val="Pivmr"/>
    <w:uiPriority w:val="99"/>
    <w:semiHidden/>
    <w:rsid w:val="002B31A1"/>
    <w:rPr>
      <w:rFonts w:ascii="Arial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B31A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31A1"/>
    <w:rPr>
      <w:rFonts w:ascii="Segoe UI" w:hAnsi="Segoe UI" w:cs="Segoe UI"/>
      <w:sz w:val="18"/>
      <w:szCs w:val="18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2B31A1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2B31A1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2B31A1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2B31A1"/>
    <w:rPr>
      <w:rFonts w:ascii="Arial" w:hAnsi="Arial"/>
      <w:sz w:val="16"/>
      <w:szCs w:val="16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2B31A1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2B31A1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2B31A1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2B31A1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2B31A1"/>
    <w:pPr>
      <w:spacing w:after="100"/>
      <w:ind w:left="1760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2B31A1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2B31A1"/>
    <w:rPr>
      <w:rFonts w:ascii="Arial" w:hAnsi="Arial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2B31A1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B31A1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2B31A1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2B31A1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2B31A1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2B31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2B31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paragraph">
    <w:name w:val="paragraph"/>
    <w:basedOn w:val="Normaali"/>
    <w:rsid w:val="00DF6F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DF6FC6"/>
  </w:style>
  <w:style w:type="paragraph" w:customStyle="1" w:styleId="Sis46">
    <w:name w:val="Sis 4.6"/>
    <w:basedOn w:val="Normaali"/>
    <w:uiPriority w:val="1"/>
    <w:qFormat/>
    <w:rsid w:val="002C0CEA"/>
    <w:pPr>
      <w:ind w:left="2608"/>
    </w:pPr>
  </w:style>
  <w:style w:type="character" w:styleId="AvattuHyperlinkki">
    <w:name w:val="FollowedHyperlink"/>
    <w:basedOn w:val="Kappaleenoletusfontti"/>
    <w:uiPriority w:val="99"/>
    <w:semiHidden/>
    <w:unhideWhenUsed/>
    <w:rsid w:val="001A009B"/>
    <w:rPr>
      <w:color w:val="9E4CA9" w:themeColor="followedHyperlink"/>
      <w:u w:val="single"/>
    </w:rPr>
  </w:style>
  <w:style w:type="paragraph" w:customStyle="1" w:styleId="Potsikko">
    <w:name w:val="Pääotsikko"/>
    <w:basedOn w:val="Normaali"/>
    <w:next w:val="Normaali"/>
    <w:qFormat/>
    <w:rsid w:val="00752D2A"/>
    <w:pPr>
      <w:spacing w:after="24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Tutkimusten%20ajanvaraus%20kuvntamisen%20toimialueella.docx?d=w5f9d272171eb4992b46c60de49bf1b31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180</Value>
      <Value>1039</Value>
      <Value>521</Value>
      <Value>44</Value>
      <Value>42</Value>
      <Value>41</Value>
      <Value>820</Value>
      <Value>1329</Value>
      <Value>551</Value>
      <Value>886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Rintarauhaset</TermName>
          <TermId xmlns="http://schemas.microsoft.com/office/infopath/2007/PartnerControls">1ed5fd95-9730-4dd3-a13a-303dca90ab87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i:0#.w|oysnet\krintiha</DisplayName>
        <AccountId>1229</AccountId>
        <AccountType/>
      </UserInfo>
      <UserInfo>
        <DisplayName>i:0#.w|oysnet\kamarsan</DisplayName>
        <AccountId>1641</AccountId>
        <AccountType/>
      </UserInfo>
      <UserInfo>
        <DisplayName>i:0#.w|oysnet\vaatajni</DisplayName>
        <AccountId>895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i:0#.w|oysnet\ipattipi</DisplayName>
        <AccountId>2173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MUAVRSSTWASF-628417917-492</_dlc_DocId>
    <_dlc_DocIdUrl xmlns="d3e50268-7799-48af-83c3-9a9b063078bc">
      <Url>https://internet.oysnet.ppshp.fi/dokumentit/_layouts/15/DocIdRedir.aspx?ID=MUAVRSSTWASF-628417917-492</Url>
      <Description>MUAVRSSTWASF-628417917-492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d3e50268-7799-48af-83c3-9a9b063078b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af04246-5dcb-4e38-b8a1-4adaeb36812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1D6AA1-29CE-4293-80F1-77BAE202F8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8C07A0-BAB3-4A2C-9440-F0E86D26736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D3BEE4D-616F-4ADC-8B11-180A48F409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Rinnan seroomapunktio kuv til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Rinnan seroomapunktio kuv til</dc:title>
  <dc:subject/>
  <dc:creator/>
  <cp:keywords/>
  <dc:description/>
  <cp:lastModifiedBy/>
  <cp:revision>1</cp:revision>
  <dcterms:created xsi:type="dcterms:W3CDTF">2025-01-02T11:57:00Z</dcterms:created>
  <dcterms:modified xsi:type="dcterms:W3CDTF">2025-03-21T11:24:00Z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_dlc_DocIdItemGuid">
    <vt:lpwstr>e5fce3d2-7fb0-452c-81ae-bff9533ac644</vt:lpwstr>
  </property>
  <property fmtid="{D5CDD505-2E9C-101B-9397-08002B2CF9AE}" pid="18" name="Kuvantamisen ohjeen elinryhmät (sisältötyypin metatieto)">
    <vt:lpwstr>1039;#Rintarauhaset|1ed5fd95-9730-4dd3-a13a-303dca90ab87</vt:lpwstr>
  </property>
  <property fmtid="{D5CDD505-2E9C-101B-9397-08002B2CF9AE}" pid="19" name="Erikoisala">
    <vt:lpwstr>44;#radiologia (PPSHP)|347958ae-6fb2-4668-a725-1f6de5332102</vt:lpwstr>
  </property>
  <property fmtid="{D5CDD505-2E9C-101B-9397-08002B2CF9AE}" pid="20" name="Organisaatiotiedon tarkennus toiminnan mukaan">
    <vt:lpwstr/>
  </property>
  <property fmtid="{D5CDD505-2E9C-101B-9397-08002B2CF9AE}" pid="21" name="Kriisiviestintä">
    <vt:lpwstr/>
  </property>
  <property fmtid="{D5CDD505-2E9C-101B-9397-08002B2CF9AE}" pid="22" name="Toiminnanohjauskäsikirja">
    <vt:lpwstr>180;#5.3.1.1 hoito-ohjeiden hallinta|b7d9d97a-a7b7-4eec-b389-062c48e444f7</vt:lpwstr>
  </property>
  <property fmtid="{D5CDD505-2E9C-101B-9397-08002B2CF9AE}" pid="23" name="Kuvantamisen ohjeen tutkimusryhmät (sisältötyypin metatieto)">
    <vt:lpwstr>551;#Mammografia|35cda47e-65c6-45aa-9df1-e108aa8fba4c</vt:lpwstr>
  </property>
  <property fmtid="{D5CDD505-2E9C-101B-9397-08002B2CF9AE}" pid="24" name="Organisaatiotieto">
    <vt:lpwstr>41;#Kuvantaminen|13fd9652-4cc4-4c00-9faf-49cd9c600ecb</vt:lpwstr>
  </property>
  <property fmtid="{D5CDD505-2E9C-101B-9397-08002B2CF9AE}" pid="25" name="Kuvantamisen tilaaja vai menetelmä">
    <vt:lpwstr>1329;#Tilaajaohje|1239afa4-5392-4d15-bec1-ee71147d5603</vt:lpwstr>
  </property>
  <property fmtid="{D5CDD505-2E9C-101B-9397-08002B2CF9AE}" pid="26" name="Toimenpidekoodit">
    <vt:lpwstr/>
  </property>
  <property fmtid="{D5CDD505-2E9C-101B-9397-08002B2CF9AE}" pid="27" name="MEO">
    <vt:lpwstr/>
  </property>
  <property fmtid="{D5CDD505-2E9C-101B-9397-08002B2CF9AE}" pid="28" name="Kohde- / työntekijäryhmä">
    <vt:lpwstr>42;#Potilaan hoitoon osallistuva henkilöstö|21074a2b-1b44-417e-9c72-4d731d4c7a78</vt:lpwstr>
  </property>
  <property fmtid="{D5CDD505-2E9C-101B-9397-08002B2CF9AE}" pid="29" name="Kohdeorganisaatio">
    <vt:lpwstr>521;#G-röntgen|bd3dcb37-9549-40ac-a8bb-b576818e69ef</vt:lpwstr>
  </property>
  <property fmtid="{D5CDD505-2E9C-101B-9397-08002B2CF9AE}" pid="30" name="Order">
    <vt:r8>975400</vt:r8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